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E8" w:rsidRDefault="00CE17E8" w:rsidP="006732C4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STANDARD Č. 2c</w:t>
      </w:r>
    </w:p>
    <w:p w:rsidR="00CE17E8" w:rsidRDefault="00CE17E8" w:rsidP="00895A1B">
      <w:pPr>
        <w:jc w:val="center"/>
        <w:rPr>
          <w:b/>
          <w:color w:val="00CCFF"/>
          <w:sz w:val="28"/>
          <w:szCs w:val="28"/>
        </w:rPr>
      </w:pPr>
    </w:p>
    <w:p w:rsidR="00CE17E8" w:rsidRPr="0069311B" w:rsidRDefault="00CE17E8" w:rsidP="00A17D63">
      <w:pPr>
        <w:jc w:val="center"/>
        <w:rPr>
          <w:b/>
          <w:color w:val="00CCFF"/>
          <w:sz w:val="28"/>
          <w:szCs w:val="28"/>
        </w:rPr>
      </w:pPr>
      <w:r w:rsidRPr="0069311B">
        <w:rPr>
          <w:b/>
          <w:color w:val="00CCFF"/>
          <w:sz w:val="28"/>
          <w:szCs w:val="28"/>
        </w:rPr>
        <w:t>Ochrana práv a chráněných zájmů</w:t>
      </w:r>
    </w:p>
    <w:p w:rsidR="00CE17E8" w:rsidRDefault="00CE17E8" w:rsidP="00506720">
      <w:pPr>
        <w:jc w:val="center"/>
        <w:rPr>
          <w:b/>
          <w:color w:val="00CCFF"/>
          <w:sz w:val="28"/>
          <w:szCs w:val="28"/>
        </w:rPr>
      </w:pPr>
    </w:p>
    <w:p w:rsidR="00CE17E8" w:rsidRDefault="00CE17E8" w:rsidP="00506720">
      <w:pPr>
        <w:jc w:val="center"/>
        <w:rPr>
          <w:b/>
        </w:rPr>
      </w:pPr>
      <w:r>
        <w:rPr>
          <w:b/>
          <w:color w:val="00CCFF"/>
          <w:sz w:val="28"/>
          <w:szCs w:val="28"/>
        </w:rPr>
        <w:t>Vnitřní pravidla vymezující možný střet zájmů zaměstnanců ZDVOP a dětí a rodin, včetně pravidel pro řešení těchto situací</w:t>
      </w:r>
    </w:p>
    <w:p w:rsidR="00CE17E8" w:rsidRDefault="00CE17E8" w:rsidP="00895A1B">
      <w:pPr>
        <w:jc w:val="both"/>
      </w:pPr>
    </w:p>
    <w:p w:rsidR="00CE17E8" w:rsidRDefault="00CE17E8" w:rsidP="00895A1B">
      <w:pPr>
        <w:jc w:val="both"/>
        <w:rPr>
          <w:b/>
        </w:rPr>
      </w:pPr>
    </w:p>
    <w:p w:rsidR="00CE17E8" w:rsidRDefault="00CE17E8" w:rsidP="00895A1B">
      <w:pPr>
        <w:jc w:val="both"/>
        <w:rPr>
          <w:b/>
        </w:rPr>
      </w:pPr>
      <w:r>
        <w:rPr>
          <w:b/>
        </w:rPr>
        <w:t>Co je to střet zájmů?</w:t>
      </w:r>
    </w:p>
    <w:p w:rsidR="00CE17E8" w:rsidRPr="00994446" w:rsidRDefault="00CE17E8" w:rsidP="00895A1B">
      <w:pPr>
        <w:jc w:val="both"/>
        <w:rPr>
          <w:b/>
        </w:rPr>
      </w:pPr>
    </w:p>
    <w:p w:rsidR="00CE17E8" w:rsidRPr="00994446" w:rsidRDefault="00CE17E8" w:rsidP="00F20712">
      <w:pPr>
        <w:jc w:val="both"/>
      </w:pPr>
      <w:r w:rsidRPr="00994446">
        <w:t xml:space="preserve">Střetem zájmů pracovníků </w:t>
      </w:r>
      <w:r>
        <w:t>Krizového centra</w:t>
      </w:r>
      <w:r w:rsidRPr="00994446">
        <w:t xml:space="preserve"> s </w:t>
      </w:r>
      <w:r>
        <w:t>dětmi</w:t>
      </w:r>
      <w:r w:rsidRPr="00994446">
        <w:t xml:space="preserve"> se rozumí takové jednání, popřípadě opomenutí, které ohrožuje důvěru v nestrannost nebo při němž pracovníci zneužívají svého postavení k získání neoprávněného prospěchu pro sebe</w:t>
      </w:r>
      <w:r>
        <w:t xml:space="preserve"> nebo</w:t>
      </w:r>
      <w:r w:rsidRPr="00994446">
        <w:t xml:space="preserve"> </w:t>
      </w:r>
      <w:r>
        <w:t>Krizové centrum.</w:t>
      </w:r>
    </w:p>
    <w:p w:rsidR="00CE17E8" w:rsidRDefault="00CE17E8" w:rsidP="00F20712">
      <w:pPr>
        <w:jc w:val="both"/>
        <w:rPr>
          <w:b/>
        </w:rPr>
      </w:pPr>
    </w:p>
    <w:p w:rsidR="00CE17E8" w:rsidRDefault="00CE17E8" w:rsidP="00895A1B">
      <w:pPr>
        <w:jc w:val="both"/>
        <w:rPr>
          <w:b/>
        </w:rPr>
      </w:pPr>
    </w:p>
    <w:p w:rsidR="00CE17E8" w:rsidRDefault="00CE17E8" w:rsidP="00895A1B">
      <w:pPr>
        <w:jc w:val="both"/>
        <w:rPr>
          <w:b/>
        </w:rPr>
      </w:pPr>
    </w:p>
    <w:p w:rsidR="00CE17E8" w:rsidRPr="00C32577" w:rsidRDefault="00CE17E8" w:rsidP="00994446">
      <w:pPr>
        <w:jc w:val="center"/>
        <w:rPr>
          <w:b/>
          <w:color w:val="21C5FF"/>
        </w:rPr>
      </w:pPr>
      <w:r w:rsidRPr="00C32577">
        <w:rPr>
          <w:b/>
          <w:color w:val="21C5FF"/>
        </w:rPr>
        <w:t>Vymezení střetů zájmů zaměstnanců a klientů Krizového centra</w:t>
      </w:r>
    </w:p>
    <w:p w:rsidR="00CE17E8" w:rsidRPr="00C32577" w:rsidRDefault="00CE17E8" w:rsidP="00895A1B">
      <w:pPr>
        <w:jc w:val="both"/>
        <w:rPr>
          <w:b/>
          <w:color w:val="43CEFF"/>
        </w:rPr>
      </w:pPr>
    </w:p>
    <w:p w:rsidR="00CE17E8" w:rsidRDefault="00CE17E8" w:rsidP="00895A1B">
      <w:pPr>
        <w:jc w:val="both"/>
        <w:rPr>
          <w:b/>
        </w:rPr>
      </w:pPr>
    </w:p>
    <w:p w:rsidR="00CE17E8" w:rsidRDefault="00CE17E8" w:rsidP="00895A1B">
      <w:pPr>
        <w:jc w:val="both"/>
        <w:rPr>
          <w:b/>
        </w:rPr>
      </w:pPr>
      <w:r>
        <w:rPr>
          <w:b/>
        </w:rPr>
        <w:t>Dítě,</w:t>
      </w:r>
      <w:r w:rsidRPr="004A052F">
        <w:rPr>
          <w:b/>
        </w:rPr>
        <w:t xml:space="preserve"> případně jiná osoba zainteresovaná v případě </w:t>
      </w:r>
      <w:r>
        <w:rPr>
          <w:b/>
        </w:rPr>
        <w:t>dítěte</w:t>
      </w:r>
      <w:r w:rsidRPr="004A052F">
        <w:rPr>
          <w:b/>
        </w:rPr>
        <w:t xml:space="preserve"> je v příbuzenském nebo blízkém osobním vztahu k zaměstnanci </w:t>
      </w:r>
      <w:r>
        <w:rPr>
          <w:b/>
        </w:rPr>
        <w:t>Krizového centra (dítě zaměstnance, nebo jeho příbuzný)</w:t>
      </w:r>
    </w:p>
    <w:p w:rsidR="00CE17E8" w:rsidRDefault="00CE17E8" w:rsidP="00895A1B">
      <w:pPr>
        <w:jc w:val="both"/>
      </w:pPr>
    </w:p>
    <w:p w:rsidR="00CE17E8" w:rsidRDefault="00CE17E8" w:rsidP="00895A1B">
      <w:pPr>
        <w:jc w:val="both"/>
      </w:pPr>
      <w:r>
        <w:t>Postup pro řešení situace:</w:t>
      </w:r>
    </w:p>
    <w:p w:rsidR="00CE17E8" w:rsidRDefault="00CE17E8" w:rsidP="00EE2284">
      <w:pPr>
        <w:pStyle w:val="Odstavecseseznamem"/>
        <w:numPr>
          <w:ilvl w:val="0"/>
          <w:numId w:val="11"/>
        </w:numPr>
        <w:jc w:val="both"/>
      </w:pPr>
      <w:r>
        <w:t>zaměstnanec informuje vedoucí o tom, že je v příbuzenském nebo blízkém osobním vztahu k dítěti, což by mu mohlo bránit v nezaujatém postoji k dítěti a jeho rodině,</w:t>
      </w:r>
    </w:p>
    <w:p w:rsidR="00CE17E8" w:rsidRDefault="00CE17E8" w:rsidP="00EE2284">
      <w:pPr>
        <w:pStyle w:val="Odstavecseseznamem"/>
        <w:numPr>
          <w:ilvl w:val="0"/>
          <w:numId w:val="11"/>
        </w:numPr>
        <w:jc w:val="both"/>
      </w:pPr>
      <w:r>
        <w:t>vedoucí po dohodě se zaměstnancem pověří péčí jiného zaměstnance KC – zejména u sociálních pracovníků a psychologů, u pracovníků v přímé péči je nutné zvážit situaci a v případě potřeby zajistit co nejdříve přemístění dítěte do jiného zařízení,</w:t>
      </w:r>
    </w:p>
    <w:p w:rsidR="00CE17E8" w:rsidRPr="00F20712" w:rsidRDefault="00CE17E8" w:rsidP="00EE228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t>pokud se dítě v zařízení nachází, tak j</w:t>
      </w:r>
      <w:r w:rsidRPr="00EE2284">
        <w:t xml:space="preserve">ednání s takovým </w:t>
      </w:r>
      <w:r>
        <w:t>dítětem</w:t>
      </w:r>
      <w:r w:rsidRPr="00EE2284">
        <w:t xml:space="preserve"> je v souladu s praxí, která </w:t>
      </w:r>
      <w:r>
        <w:t>odpovídá přístupu k ostatním dětem,</w:t>
      </w:r>
    </w:p>
    <w:p w:rsidR="00CE17E8" w:rsidRPr="00EE2284" w:rsidRDefault="00CE17E8" w:rsidP="00F2071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t>v případě, že není možné vytvořit vhodné podmínky pro pobyt dítěte v KC (př. soudní zákaz nebo omezení styku zaměstnance KC (rodiče) s dítětem zajistit co nejdříve přemístění dítěte do jiného ZDVOP</w:t>
      </w:r>
      <w:r>
        <w:rPr>
          <w:rFonts w:ascii="Arial" w:hAnsi="Arial" w:cs="Arial"/>
          <w:sz w:val="20"/>
          <w:szCs w:val="20"/>
        </w:rPr>
        <w:t>.</w:t>
      </w:r>
    </w:p>
    <w:p w:rsidR="00CE17E8" w:rsidRDefault="00CE17E8" w:rsidP="00EE2284">
      <w:pPr>
        <w:jc w:val="both"/>
        <w:rPr>
          <w:b/>
        </w:rPr>
      </w:pPr>
    </w:p>
    <w:p w:rsidR="00CE17E8" w:rsidRDefault="00CE17E8" w:rsidP="00EE2284">
      <w:pPr>
        <w:jc w:val="both"/>
        <w:rPr>
          <w:b/>
        </w:rPr>
      </w:pPr>
    </w:p>
    <w:p w:rsidR="00CE17E8" w:rsidRDefault="00CE17E8" w:rsidP="00EE2284">
      <w:pPr>
        <w:jc w:val="both"/>
        <w:rPr>
          <w:b/>
        </w:rPr>
      </w:pPr>
      <w:r>
        <w:rPr>
          <w:b/>
        </w:rPr>
        <w:t>Rodič, příbuzný dítěte umístěného v Krizovém centru vykonává pro zařízení určitou práci (úklid, domovník…).</w:t>
      </w:r>
    </w:p>
    <w:p w:rsidR="00CE17E8" w:rsidRDefault="00CE17E8" w:rsidP="00EE2284">
      <w:pPr>
        <w:jc w:val="both"/>
        <w:rPr>
          <w:b/>
        </w:rPr>
      </w:pPr>
    </w:p>
    <w:p w:rsidR="00CE17E8" w:rsidRDefault="00CE17E8" w:rsidP="00EE2284">
      <w:pPr>
        <w:jc w:val="both"/>
      </w:pPr>
      <w:r>
        <w:t>Postup pro řešení situace:</w:t>
      </w:r>
    </w:p>
    <w:p w:rsidR="00CE17E8" w:rsidRDefault="00CE17E8" w:rsidP="00EE2284">
      <w:pPr>
        <w:pStyle w:val="Odstavecseseznamem"/>
        <w:numPr>
          <w:ilvl w:val="0"/>
          <w:numId w:val="11"/>
        </w:numPr>
        <w:jc w:val="both"/>
      </w:pPr>
      <w:r>
        <w:t>zaměstnanec – rodič (příbuzný) informuje vedoucí o tom, že je v příbuzenském nebo blízkém osobním vztahu ke klientovi,</w:t>
      </w:r>
    </w:p>
    <w:p w:rsidR="00CE17E8" w:rsidRDefault="00CE17E8" w:rsidP="00EE228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t>j</w:t>
      </w:r>
      <w:r w:rsidRPr="00EE2284">
        <w:t xml:space="preserve">ednání s takovým </w:t>
      </w:r>
      <w:r>
        <w:t xml:space="preserve">dítětem </w:t>
      </w:r>
      <w:r w:rsidRPr="00EE2284">
        <w:t xml:space="preserve">je v souladu s praxí, která </w:t>
      </w:r>
      <w:r>
        <w:t xml:space="preserve">odpovídá přístupu k ostatním </w:t>
      </w:r>
      <w:r w:rsidRPr="00EE2284">
        <w:t>klientům</w:t>
      </w:r>
      <w:r w:rsidRPr="00EE2284">
        <w:rPr>
          <w:rFonts w:ascii="Arial" w:hAnsi="Arial" w:cs="Arial"/>
          <w:sz w:val="20"/>
          <w:szCs w:val="20"/>
        </w:rPr>
        <w:t xml:space="preserve">. </w:t>
      </w:r>
    </w:p>
    <w:p w:rsidR="00CE17E8" w:rsidRPr="00EE2284" w:rsidRDefault="00CE17E8" w:rsidP="00F2071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t>v případě, že není možné vytvořit vhodné podmínky pro pobyt dítěte v KC (př. soudní zákaz nebo omezení styku zaměstnance KC (rodiče) s dítětem zajistit co nejdříve přemístění dítěte do jiného ZDVOP</w:t>
      </w:r>
      <w:r>
        <w:rPr>
          <w:rFonts w:ascii="Arial" w:hAnsi="Arial" w:cs="Arial"/>
          <w:sz w:val="20"/>
          <w:szCs w:val="20"/>
        </w:rPr>
        <w:t>.</w:t>
      </w:r>
    </w:p>
    <w:p w:rsidR="00CE17E8" w:rsidRDefault="00CE17E8" w:rsidP="00EE2284">
      <w:pPr>
        <w:jc w:val="both"/>
        <w:rPr>
          <w:b/>
        </w:rPr>
      </w:pPr>
      <w:r>
        <w:br w:type="page"/>
      </w:r>
      <w:r>
        <w:rPr>
          <w:b/>
        </w:rPr>
        <w:lastRenderedPageBreak/>
        <w:t>Rodič dítěte umístěného v Krizovém centru si chce zajistit „lepší přístup“ zaměstnanců dárkem nebo nabídkou protislužby.</w:t>
      </w:r>
    </w:p>
    <w:p w:rsidR="00CE17E8" w:rsidRPr="00EE2284" w:rsidRDefault="00CE17E8" w:rsidP="00EE2284">
      <w:pPr>
        <w:jc w:val="both"/>
        <w:rPr>
          <w:b/>
        </w:rPr>
      </w:pPr>
    </w:p>
    <w:p w:rsidR="00CE17E8" w:rsidRDefault="00CE17E8" w:rsidP="00EE2284">
      <w:pPr>
        <w:jc w:val="both"/>
      </w:pPr>
      <w:r>
        <w:t>Postup pro řešení situace:</w:t>
      </w:r>
    </w:p>
    <w:p w:rsidR="00CE17E8" w:rsidRPr="00EE2284" w:rsidRDefault="00CE17E8" w:rsidP="00EE2284">
      <w:pPr>
        <w:pStyle w:val="Odstavecseseznamem"/>
        <w:numPr>
          <w:ilvl w:val="0"/>
          <w:numId w:val="11"/>
        </w:numPr>
        <w:jc w:val="both"/>
      </w:pPr>
      <w:r w:rsidRPr="00EE2284">
        <w:t>zaměstnanec je povinen odmítnout jakýkoli osobní prospěch z upřednostňování někter</w:t>
      </w:r>
      <w:r>
        <w:t xml:space="preserve">ého dítěte v průběhu jeho pobytu v KC </w:t>
      </w:r>
    </w:p>
    <w:p w:rsidR="00CE17E8" w:rsidRPr="00EE2284" w:rsidRDefault="00CE17E8" w:rsidP="00EE2284">
      <w:pPr>
        <w:pStyle w:val="Odstavecseseznamem"/>
        <w:numPr>
          <w:ilvl w:val="0"/>
          <w:numId w:val="11"/>
        </w:numPr>
        <w:jc w:val="both"/>
      </w:pPr>
      <w:r w:rsidRPr="00EE2284">
        <w:t>zaměstnanec takto oslovený rodičem neprodleně informuje vedoucí o této skutečnosti</w:t>
      </w:r>
      <w:r>
        <w:t>,</w:t>
      </w:r>
    </w:p>
    <w:p w:rsidR="00CE17E8" w:rsidRDefault="00CE17E8" w:rsidP="00EE228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E2284">
        <w:t>jednání s takovým dítětem zůstává nadále v souladu s praxí, která odpovídá přístupu k ostatním klientům</w:t>
      </w:r>
      <w:r w:rsidRPr="00EE2284">
        <w:rPr>
          <w:rFonts w:ascii="Arial" w:hAnsi="Arial" w:cs="Arial"/>
        </w:rPr>
        <w:t xml:space="preserve">. </w:t>
      </w:r>
    </w:p>
    <w:p w:rsidR="00CE17E8" w:rsidRDefault="00CE17E8" w:rsidP="00994446">
      <w:pPr>
        <w:jc w:val="both"/>
        <w:rPr>
          <w:b/>
        </w:rPr>
      </w:pPr>
    </w:p>
    <w:p w:rsidR="00CE17E8" w:rsidRDefault="00CE17E8" w:rsidP="00994446">
      <w:pPr>
        <w:jc w:val="both"/>
        <w:rPr>
          <w:b/>
        </w:rPr>
      </w:pPr>
    </w:p>
    <w:p w:rsidR="00CE17E8" w:rsidRPr="00994446" w:rsidRDefault="00CE17E8" w:rsidP="00994446">
      <w:pPr>
        <w:jc w:val="both"/>
        <w:rPr>
          <w:rFonts w:ascii="Arial" w:hAnsi="Arial" w:cs="Arial"/>
        </w:rPr>
      </w:pPr>
      <w:r w:rsidRPr="00994446">
        <w:rPr>
          <w:b/>
        </w:rPr>
        <w:t xml:space="preserve">Střet zájmů zřizovatele zařízení a </w:t>
      </w:r>
      <w:r>
        <w:rPr>
          <w:b/>
        </w:rPr>
        <w:t>dítěte</w:t>
      </w:r>
      <w:r w:rsidRPr="00994446">
        <w:rPr>
          <w:b/>
        </w:rPr>
        <w:t xml:space="preserve"> vyplývající z pravidel financování (právo dítěte na pravidelný kontakt s rodiči a krácení státního příspěvku při nepřítomnosti dítěte v zařízení – dovolenky)</w:t>
      </w:r>
      <w:r>
        <w:rPr>
          <w:b/>
        </w:rPr>
        <w:t>.</w:t>
      </w:r>
    </w:p>
    <w:p w:rsidR="00CE17E8" w:rsidRDefault="00CE17E8" w:rsidP="00EE2284">
      <w:pPr>
        <w:jc w:val="both"/>
        <w:rPr>
          <w:b/>
        </w:rPr>
      </w:pPr>
    </w:p>
    <w:p w:rsidR="00CE17E8" w:rsidRDefault="00CE17E8" w:rsidP="002C3243">
      <w:pPr>
        <w:jc w:val="both"/>
      </w:pPr>
      <w:r>
        <w:t>Postup pro řešení situace:</w:t>
      </w:r>
    </w:p>
    <w:p w:rsidR="00CE17E8" w:rsidRPr="00EE2284" w:rsidRDefault="00CE17E8" w:rsidP="002C3243">
      <w:pPr>
        <w:pStyle w:val="Odstavecseseznamem"/>
        <w:numPr>
          <w:ilvl w:val="0"/>
          <w:numId w:val="11"/>
        </w:numPr>
        <w:jc w:val="both"/>
      </w:pPr>
      <w:r>
        <w:t>zájem dítěte je nad zájmem zřizovatele, tudíž pravidelný kontakt s rodiči je upřednostňován a dítě je v něm podporováno, bez ohledu na krácení státního příspěvku.</w:t>
      </w:r>
    </w:p>
    <w:p w:rsidR="00CE17E8" w:rsidRDefault="00CE17E8" w:rsidP="002C3243">
      <w:pPr>
        <w:jc w:val="both"/>
        <w:rPr>
          <w:b/>
        </w:rPr>
      </w:pPr>
    </w:p>
    <w:p w:rsidR="00CE17E8" w:rsidRDefault="00CE17E8" w:rsidP="002C3243">
      <w:pPr>
        <w:jc w:val="both"/>
        <w:rPr>
          <w:b/>
        </w:rPr>
      </w:pPr>
    </w:p>
    <w:p w:rsidR="00CE17E8" w:rsidRDefault="00CE17E8" w:rsidP="002C3243">
      <w:pPr>
        <w:jc w:val="both"/>
        <w:rPr>
          <w:b/>
        </w:rPr>
      </w:pPr>
    </w:p>
    <w:p w:rsidR="00CE17E8" w:rsidRPr="00C32577" w:rsidRDefault="00CE17E8" w:rsidP="00C32577">
      <w:pPr>
        <w:jc w:val="center"/>
        <w:rPr>
          <w:b/>
          <w:color w:val="21C5FF"/>
        </w:rPr>
      </w:pPr>
      <w:r w:rsidRPr="00C32577">
        <w:rPr>
          <w:b/>
          <w:color w:val="21C5FF"/>
        </w:rPr>
        <w:t>Přijímání darů od r</w:t>
      </w:r>
      <w:r>
        <w:rPr>
          <w:b/>
          <w:color w:val="21C5FF"/>
        </w:rPr>
        <w:t>odičů dítěte umístěného v KC</w:t>
      </w:r>
      <w:r w:rsidRPr="00C32577">
        <w:rPr>
          <w:b/>
          <w:color w:val="21C5FF"/>
        </w:rPr>
        <w:t>.</w:t>
      </w:r>
    </w:p>
    <w:p w:rsidR="00CE17E8" w:rsidRDefault="00CE17E8" w:rsidP="002C3243">
      <w:pPr>
        <w:jc w:val="both"/>
      </w:pPr>
    </w:p>
    <w:p w:rsidR="00CE17E8" w:rsidRDefault="00CE17E8" w:rsidP="002C3243">
      <w:pPr>
        <w:jc w:val="both"/>
      </w:pPr>
      <w:r>
        <w:t>Postup pro řešení situace:</w:t>
      </w:r>
    </w:p>
    <w:p w:rsidR="00CE17E8" w:rsidRPr="00EE2284" w:rsidRDefault="00CE17E8" w:rsidP="002C3243">
      <w:pPr>
        <w:pStyle w:val="Odstavecseseznamem"/>
        <w:numPr>
          <w:ilvl w:val="0"/>
          <w:numId w:val="11"/>
        </w:numPr>
        <w:jc w:val="both"/>
      </w:pPr>
      <w:r w:rsidRPr="00EE2284">
        <w:t xml:space="preserve">zaměstnanec je povinen odmítnout jakýkoli </w:t>
      </w:r>
      <w:r>
        <w:t>dar od rodičů klientů (finanční, věcný),</w:t>
      </w:r>
    </w:p>
    <w:p w:rsidR="00CE17E8" w:rsidRDefault="00CE17E8" w:rsidP="002C3243">
      <w:pPr>
        <w:pStyle w:val="Odstavecseseznamem"/>
        <w:numPr>
          <w:ilvl w:val="0"/>
          <w:numId w:val="11"/>
        </w:numPr>
        <w:jc w:val="both"/>
      </w:pPr>
      <w:r>
        <w:t xml:space="preserve">v případě zájmu rodiče o poskytnutí daru KC </w:t>
      </w:r>
      <w:r w:rsidRPr="00EE2284">
        <w:t>zaměstnanec</w:t>
      </w:r>
      <w:r>
        <w:t xml:space="preserve"> odkáže rodiče na vedoucí KC,</w:t>
      </w:r>
    </w:p>
    <w:p w:rsidR="00CE17E8" w:rsidRPr="00EE2284" w:rsidRDefault="00CE17E8" w:rsidP="002C3243">
      <w:pPr>
        <w:pStyle w:val="Odstavecseseznamem"/>
        <w:numPr>
          <w:ilvl w:val="0"/>
          <w:numId w:val="11"/>
        </w:numPr>
        <w:jc w:val="both"/>
      </w:pPr>
      <w:r>
        <w:t xml:space="preserve">vedoucí seznámí rodiče s pravidly pro přijímání darů v rámci CSS,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dle směrnice č. 7/2010, s tím, že pokud je to možné, dar KC převezme až po ukončení pobytu dítěte v KC, následuje sepsání darovací smlouvy,</w:t>
      </w:r>
    </w:p>
    <w:p w:rsidR="00CE17E8" w:rsidRDefault="00CE17E8" w:rsidP="002C324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t xml:space="preserve">i přes přijetí daru před ukončením pobytu dítěte v KC, </w:t>
      </w:r>
      <w:r w:rsidRPr="00EE2284">
        <w:t>zůstává jednání s takovým dítětem nadále v souladu s praxí, která odpovídá přístupu k ostatním klientům</w:t>
      </w:r>
      <w:r>
        <w:rPr>
          <w:rFonts w:ascii="Arial" w:hAnsi="Arial" w:cs="Arial"/>
        </w:rPr>
        <w:t>,</w:t>
      </w:r>
    </w:p>
    <w:p w:rsidR="00CE17E8" w:rsidRDefault="00CE17E8" w:rsidP="000958CE">
      <w:pPr>
        <w:pStyle w:val="Odstavecseseznamem"/>
        <w:jc w:val="both"/>
        <w:rPr>
          <w:rFonts w:ascii="Arial" w:hAnsi="Arial" w:cs="Arial"/>
        </w:rPr>
      </w:pPr>
    </w:p>
    <w:p w:rsidR="00CE17E8" w:rsidRDefault="00CE17E8" w:rsidP="000958CE">
      <w:pPr>
        <w:pStyle w:val="Odstavecseseznamem"/>
        <w:jc w:val="both"/>
        <w:rPr>
          <w:rFonts w:ascii="Arial" w:hAnsi="Arial" w:cs="Arial"/>
        </w:rPr>
      </w:pPr>
    </w:p>
    <w:p w:rsidR="00CE17E8" w:rsidRDefault="00CE17E8" w:rsidP="000958CE">
      <w:pPr>
        <w:pStyle w:val="Odstavecseseznamem"/>
        <w:jc w:val="both"/>
        <w:rPr>
          <w:rFonts w:ascii="Arial" w:hAnsi="Arial" w:cs="Arial"/>
        </w:rPr>
      </w:pPr>
    </w:p>
    <w:p w:rsidR="00CE17E8" w:rsidRPr="009B1866" w:rsidRDefault="00CE17E8" w:rsidP="009B1866">
      <w:pPr>
        <w:jc w:val="center"/>
        <w:rPr>
          <w:b/>
          <w:color w:val="21C5FF"/>
          <w:sz w:val="28"/>
          <w:szCs w:val="28"/>
        </w:rPr>
      </w:pPr>
      <w:r w:rsidRPr="009B1866">
        <w:rPr>
          <w:b/>
          <w:color w:val="21C5FF"/>
          <w:sz w:val="28"/>
          <w:szCs w:val="28"/>
        </w:rPr>
        <w:t>Prevence střetu zájmů</w:t>
      </w:r>
    </w:p>
    <w:p w:rsidR="00CE17E8" w:rsidRDefault="00CE17E8" w:rsidP="009B1866">
      <w:pPr>
        <w:jc w:val="center"/>
        <w:rPr>
          <w:b/>
          <w:color w:val="21C5FF"/>
        </w:rPr>
      </w:pPr>
    </w:p>
    <w:p w:rsidR="00CE17E8" w:rsidRDefault="00CE17E8" w:rsidP="009B1866">
      <w:pPr>
        <w:pStyle w:val="Odstavecseseznamem"/>
        <w:numPr>
          <w:ilvl w:val="0"/>
          <w:numId w:val="11"/>
        </w:numPr>
        <w:jc w:val="both"/>
      </w:pPr>
      <w:r>
        <w:t xml:space="preserve">zaměstnanci jsou seznámeni se směrnicí CSS,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pro přijímání darů a postupy řešení při střetu zájmů a důsledně je dodržují</w:t>
      </w:r>
    </w:p>
    <w:p w:rsidR="00CE17E8" w:rsidRDefault="00CE17E8" w:rsidP="009B1866">
      <w:pPr>
        <w:pStyle w:val="Odstavecseseznamem"/>
        <w:numPr>
          <w:ilvl w:val="0"/>
          <w:numId w:val="11"/>
        </w:numPr>
        <w:jc w:val="both"/>
      </w:pPr>
      <w:r w:rsidRPr="00EE2284">
        <w:t>zaměstnanec je povinen odmítnout jakýkoli osobní prospěch z upřednostňování někter</w:t>
      </w:r>
      <w:r>
        <w:t>ého dítěte v průběhu jeho pobytu v KC,</w:t>
      </w:r>
    </w:p>
    <w:p w:rsidR="00CE17E8" w:rsidRDefault="00CE17E8" w:rsidP="009B1866">
      <w:pPr>
        <w:pStyle w:val="Odstavecseseznamem"/>
        <w:numPr>
          <w:ilvl w:val="0"/>
          <w:numId w:val="11"/>
        </w:numPr>
        <w:jc w:val="both"/>
      </w:pPr>
      <w:r>
        <w:t>v případě, že je v příbuzenském či blízkém vztahu k dítěti a jeho rodině, neprodleně tuto informaci sdělí vedoucí KC, která vyhodnotí další postup,</w:t>
      </w:r>
    </w:p>
    <w:p w:rsidR="00CE17E8" w:rsidRPr="00EE2484" w:rsidRDefault="00CE17E8" w:rsidP="00C374D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</w:t>
      </w:r>
      <w:r w:rsidRPr="00EE2484">
        <w:rPr>
          <w:color w:val="000000"/>
          <w:lang w:eastAsia="en-US"/>
        </w:rPr>
        <w:t xml:space="preserve">ři podezření na střet zájmu pracovník informuje </w:t>
      </w:r>
      <w:r>
        <w:rPr>
          <w:color w:val="000000"/>
          <w:lang w:eastAsia="en-US"/>
        </w:rPr>
        <w:t>vedoucí KC</w:t>
      </w:r>
      <w:r w:rsidRPr="00EE2484">
        <w:rPr>
          <w:color w:val="000000"/>
          <w:lang w:eastAsia="en-US"/>
        </w:rPr>
        <w:t xml:space="preserve"> a požádá o vyřešení situace. Vedoucí realizuje taková opatření, která střet zájmu odstraní a zavede preventivní opatření, aby obdobná situace již nenastala.</w:t>
      </w:r>
    </w:p>
    <w:p w:rsidR="00CE17E8" w:rsidRDefault="00CE17E8" w:rsidP="00470691">
      <w:pPr>
        <w:pStyle w:val="Odstavecseseznamem"/>
        <w:ind w:left="0"/>
        <w:jc w:val="both"/>
        <w:rPr>
          <w:rFonts w:ascii="Arial" w:hAnsi="Arial" w:cs="Arial"/>
        </w:rPr>
      </w:pPr>
      <w:bookmarkStart w:id="0" w:name="_GoBack"/>
      <w:bookmarkEnd w:id="0"/>
    </w:p>
    <w:sectPr w:rsidR="00CE17E8" w:rsidSect="007D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44A"/>
    <w:multiLevelType w:val="hybridMultilevel"/>
    <w:tmpl w:val="96A6D7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0D8"/>
    <w:multiLevelType w:val="hybridMultilevel"/>
    <w:tmpl w:val="21E484C6"/>
    <w:lvl w:ilvl="0" w:tplc="6058AA1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307A228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0314"/>
    <w:multiLevelType w:val="hybridMultilevel"/>
    <w:tmpl w:val="72324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2C6"/>
    <w:multiLevelType w:val="hybridMultilevel"/>
    <w:tmpl w:val="EC82F6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FC"/>
    <w:multiLevelType w:val="hybridMultilevel"/>
    <w:tmpl w:val="D732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6136"/>
    <w:multiLevelType w:val="hybridMultilevel"/>
    <w:tmpl w:val="464E83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44FE9"/>
    <w:rsid w:val="000958CE"/>
    <w:rsid w:val="000C3718"/>
    <w:rsid w:val="000F1404"/>
    <w:rsid w:val="001477EE"/>
    <w:rsid w:val="001661B7"/>
    <w:rsid w:val="0021657D"/>
    <w:rsid w:val="0022764C"/>
    <w:rsid w:val="00284D66"/>
    <w:rsid w:val="002C3243"/>
    <w:rsid w:val="002D5390"/>
    <w:rsid w:val="002D5905"/>
    <w:rsid w:val="002F0043"/>
    <w:rsid w:val="002F47D4"/>
    <w:rsid w:val="00306435"/>
    <w:rsid w:val="00330DBA"/>
    <w:rsid w:val="003C5507"/>
    <w:rsid w:val="00465491"/>
    <w:rsid w:val="00470691"/>
    <w:rsid w:val="004853E0"/>
    <w:rsid w:val="004A052F"/>
    <w:rsid w:val="00506720"/>
    <w:rsid w:val="0054383E"/>
    <w:rsid w:val="005A0F2A"/>
    <w:rsid w:val="005C09FE"/>
    <w:rsid w:val="005F625E"/>
    <w:rsid w:val="0065712E"/>
    <w:rsid w:val="006657BE"/>
    <w:rsid w:val="006732C4"/>
    <w:rsid w:val="0069311B"/>
    <w:rsid w:val="00757B4B"/>
    <w:rsid w:val="00776C7A"/>
    <w:rsid w:val="007D1180"/>
    <w:rsid w:val="007D185E"/>
    <w:rsid w:val="0085310D"/>
    <w:rsid w:val="00895A1B"/>
    <w:rsid w:val="008C0F10"/>
    <w:rsid w:val="008D7A2E"/>
    <w:rsid w:val="009164C2"/>
    <w:rsid w:val="00921121"/>
    <w:rsid w:val="009775B1"/>
    <w:rsid w:val="00994446"/>
    <w:rsid w:val="009B0649"/>
    <w:rsid w:val="009B1866"/>
    <w:rsid w:val="00A17D63"/>
    <w:rsid w:val="00A40163"/>
    <w:rsid w:val="00A424D7"/>
    <w:rsid w:val="00A4476F"/>
    <w:rsid w:val="00AD0DD5"/>
    <w:rsid w:val="00AD21B8"/>
    <w:rsid w:val="00AF53F9"/>
    <w:rsid w:val="00B35F42"/>
    <w:rsid w:val="00B65F1C"/>
    <w:rsid w:val="00BD6108"/>
    <w:rsid w:val="00BD72B8"/>
    <w:rsid w:val="00C1205B"/>
    <w:rsid w:val="00C32577"/>
    <w:rsid w:val="00C374DA"/>
    <w:rsid w:val="00CE17E8"/>
    <w:rsid w:val="00D10CBD"/>
    <w:rsid w:val="00DD0258"/>
    <w:rsid w:val="00E96F64"/>
    <w:rsid w:val="00EB4158"/>
    <w:rsid w:val="00EB60AD"/>
    <w:rsid w:val="00EE2284"/>
    <w:rsid w:val="00EE2484"/>
    <w:rsid w:val="00EF73E3"/>
    <w:rsid w:val="00F20712"/>
    <w:rsid w:val="00F35184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9B39A-6E38-480E-A071-1A6BEB2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06435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06435"/>
    <w:rPr>
      <w:rFonts w:ascii="Segoe UI" w:hAnsi="Segoe UI" w:cs="Times New Roman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595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31</cp:revision>
  <cp:lastPrinted>2015-03-03T14:15:00Z</cp:lastPrinted>
  <dcterms:created xsi:type="dcterms:W3CDTF">2015-02-17T17:23:00Z</dcterms:created>
  <dcterms:modified xsi:type="dcterms:W3CDTF">2019-08-14T08:39:00Z</dcterms:modified>
</cp:coreProperties>
</file>