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D5" w:rsidRPr="0069311B" w:rsidRDefault="001B63D5" w:rsidP="00895A1B">
      <w:pPr>
        <w:jc w:val="center"/>
        <w:rPr>
          <w:b/>
          <w:color w:val="00CCFF"/>
          <w:sz w:val="28"/>
          <w:szCs w:val="28"/>
        </w:rPr>
      </w:pPr>
      <w:r w:rsidRPr="0069311B">
        <w:rPr>
          <w:b/>
          <w:color w:val="00CCFF"/>
          <w:sz w:val="28"/>
          <w:szCs w:val="28"/>
        </w:rPr>
        <w:t xml:space="preserve">STANDARD </w:t>
      </w:r>
      <w:r>
        <w:rPr>
          <w:b/>
          <w:color w:val="00CCFF"/>
          <w:sz w:val="28"/>
          <w:szCs w:val="28"/>
        </w:rPr>
        <w:t>č</w:t>
      </w:r>
      <w:r w:rsidRPr="0069311B">
        <w:rPr>
          <w:b/>
          <w:color w:val="00CCFF"/>
          <w:sz w:val="28"/>
          <w:szCs w:val="28"/>
        </w:rPr>
        <w:t xml:space="preserve">. </w:t>
      </w:r>
      <w:r>
        <w:rPr>
          <w:b/>
          <w:color w:val="00CCFF"/>
          <w:sz w:val="28"/>
          <w:szCs w:val="28"/>
        </w:rPr>
        <w:t>5b</w:t>
      </w:r>
    </w:p>
    <w:p w:rsidR="001B63D5" w:rsidRPr="0069311B" w:rsidRDefault="001B63D5" w:rsidP="00895A1B">
      <w:pPr>
        <w:jc w:val="center"/>
        <w:rPr>
          <w:b/>
          <w:color w:val="00CCFF"/>
          <w:sz w:val="28"/>
          <w:szCs w:val="28"/>
        </w:rPr>
      </w:pPr>
    </w:p>
    <w:p w:rsidR="001B63D5" w:rsidRDefault="001B63D5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Podpora přirozeného sociálního prostředí</w:t>
      </w:r>
    </w:p>
    <w:p w:rsidR="001B63D5" w:rsidRDefault="001B63D5" w:rsidP="00895A1B">
      <w:pPr>
        <w:jc w:val="center"/>
        <w:rPr>
          <w:b/>
          <w:color w:val="00CCFF"/>
          <w:sz w:val="28"/>
          <w:szCs w:val="28"/>
        </w:rPr>
      </w:pPr>
    </w:p>
    <w:p w:rsidR="001B63D5" w:rsidRPr="0069311B" w:rsidRDefault="001B63D5" w:rsidP="00895A1B">
      <w:pPr>
        <w:jc w:val="center"/>
        <w:rPr>
          <w:b/>
          <w:color w:val="00CCFF"/>
          <w:sz w:val="28"/>
          <w:szCs w:val="28"/>
        </w:rPr>
      </w:pPr>
      <w:r>
        <w:rPr>
          <w:b/>
          <w:color w:val="00CCFF"/>
          <w:sz w:val="28"/>
          <w:szCs w:val="28"/>
        </w:rPr>
        <w:t>ZDVOP vytváří příležitosti, aby dítě umístěné v zařízení využívalo veřejně dostupných služeb</w:t>
      </w: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  <w:r>
        <w:t>KC předchází izolaci dětí umístěných ve ZDVOP od běžného sociálního prostředí těmito způsoby:</w:t>
      </w: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  <w:rPr>
          <w:b/>
        </w:rPr>
      </w:pPr>
      <w:r w:rsidRPr="007D454E">
        <w:rPr>
          <w:b/>
        </w:rPr>
        <w:t xml:space="preserve">Dítě nadále </w:t>
      </w:r>
      <w:r>
        <w:rPr>
          <w:b/>
        </w:rPr>
        <w:t>navštěvuje svoji základní školu (mateřskou školu) nebo střední školu.</w:t>
      </w:r>
    </w:p>
    <w:p w:rsidR="001B63D5" w:rsidRDefault="001B63D5" w:rsidP="00FD29F8">
      <w:pPr>
        <w:numPr>
          <w:ilvl w:val="0"/>
          <w:numId w:val="10"/>
        </w:numPr>
        <w:jc w:val="both"/>
      </w:pPr>
      <w:r>
        <w:t xml:space="preserve">pokud dítě navštěvuje základní školu v městě Brně a je schopno samo do školy dojíždět, zůstává nadále ve své kmenové škole. </w:t>
      </w:r>
    </w:p>
    <w:p w:rsidR="001B63D5" w:rsidRDefault="004658BE" w:rsidP="00FD29F8">
      <w:pPr>
        <w:numPr>
          <w:ilvl w:val="0"/>
          <w:numId w:val="10"/>
        </w:numPr>
        <w:jc w:val="both"/>
      </w:pPr>
      <w:r>
        <w:t xml:space="preserve">v případě, že dítě </w:t>
      </w:r>
      <w:r w:rsidR="001B63D5">
        <w:t>nemůže do své kmenové školy po přijetí do KC samo docházet (např. z důvodu nízkého věku a velké vzdálenosti školy) KC zajistí dítěti doprovod, pokud je to možné, tak v součinnosti s rodiči,</w:t>
      </w:r>
    </w:p>
    <w:p w:rsidR="001B63D5" w:rsidRDefault="001B63D5" w:rsidP="00FD29F8">
      <w:pPr>
        <w:numPr>
          <w:ilvl w:val="0"/>
          <w:numId w:val="10"/>
        </w:numPr>
        <w:jc w:val="both"/>
      </w:pPr>
      <w:r>
        <w:t>ke změně školy dochází pouze ze závažných důvodů,</w:t>
      </w:r>
    </w:p>
    <w:p w:rsidR="001B63D5" w:rsidRDefault="001B63D5" w:rsidP="00FD29F8">
      <w:pPr>
        <w:numPr>
          <w:ilvl w:val="0"/>
          <w:numId w:val="10"/>
        </w:numPr>
        <w:jc w:val="both"/>
      </w:pPr>
      <w:r>
        <w:t>závažné důvody: příliš velká vzdálenost kmenové školy od KC, dítě samo odmítá do školy chodit např. z důvodu šikany, ohrožení života nebo zdraví dítěte (např. škola je v blízkosti bydliště osoby, která např. dítě zneužívala, týrala a dítě projevuje strach z kontaktu s touto osobou)…</w:t>
      </w:r>
    </w:p>
    <w:p w:rsidR="001B63D5" w:rsidRDefault="001B63D5" w:rsidP="00371547">
      <w:pPr>
        <w:numPr>
          <w:ilvl w:val="0"/>
          <w:numId w:val="10"/>
        </w:numPr>
        <w:jc w:val="both"/>
      </w:pPr>
      <w:r>
        <w:t>pro změnu školy, je nutné dobře zvážit důvody změny, proběhne konzultace jak s dítětem, tak s rodiči a pracovnicí OSPOD,</w:t>
      </w:r>
    </w:p>
    <w:p w:rsidR="001B63D5" w:rsidRDefault="001B63D5" w:rsidP="00371547">
      <w:pPr>
        <w:numPr>
          <w:ilvl w:val="0"/>
          <w:numId w:val="10"/>
        </w:numPr>
        <w:jc w:val="both"/>
      </w:pPr>
      <w:r>
        <w:t>školu kontaktuje pověřená pracovnice KC – vychovatelka, která se zástupcem školy po celou dobu pobytu dítěte v KC spolupracuje a vede výchovný záznam dítěte, předá třídnímu učiteli kontakty na KC,</w:t>
      </w:r>
    </w:p>
    <w:p w:rsidR="001B63D5" w:rsidRDefault="001B63D5" w:rsidP="00FD29F8">
      <w:pPr>
        <w:numPr>
          <w:ilvl w:val="0"/>
          <w:numId w:val="10"/>
        </w:numPr>
        <w:jc w:val="both"/>
      </w:pPr>
      <w:r>
        <w:t>pokud v rámci školy dítě má možnost zúčastnit se výletu, divadla, ozdravného pobytu, je mu to umožněno se souhlasem zákonného zástupce, v případě potřeby KC hradí náklady spojené s těmito akcemi,</w:t>
      </w:r>
    </w:p>
    <w:p w:rsidR="001B63D5" w:rsidRDefault="001B63D5" w:rsidP="00FD29F8">
      <w:pPr>
        <w:numPr>
          <w:ilvl w:val="0"/>
          <w:numId w:val="10"/>
        </w:numPr>
        <w:jc w:val="both"/>
      </w:pPr>
      <w:r>
        <w:t>pokud dítě navštěvující střední školu potřebuje vybavení (zejm. učební obory např. nákup oblečení, plášťů, nožů, uniforem…), KC v případě potřeby poskytne finance na jejich úhradu.</w:t>
      </w:r>
    </w:p>
    <w:p w:rsidR="001B63D5" w:rsidRPr="007D454E" w:rsidRDefault="001B63D5" w:rsidP="00895A1B">
      <w:pPr>
        <w:jc w:val="both"/>
        <w:rPr>
          <w:b/>
        </w:rPr>
      </w:pPr>
    </w:p>
    <w:p w:rsidR="001B63D5" w:rsidRDefault="001B63D5" w:rsidP="00895A1B">
      <w:pPr>
        <w:jc w:val="both"/>
        <w:rPr>
          <w:b/>
        </w:rPr>
      </w:pPr>
      <w:r w:rsidRPr="00FD29F8">
        <w:rPr>
          <w:b/>
        </w:rPr>
        <w:t>Dítě nadále dochází do kroužků a jiných volnočasových aktivit.</w:t>
      </w:r>
    </w:p>
    <w:p w:rsidR="001B63D5" w:rsidRDefault="001B63D5" w:rsidP="00C917AB">
      <w:pPr>
        <w:numPr>
          <w:ilvl w:val="0"/>
          <w:numId w:val="11"/>
        </w:numPr>
        <w:jc w:val="both"/>
      </w:pPr>
      <w:r>
        <w:t>Je možné, aby dítě při pobytu v KC nadále navštěvovalo kroužky nebo jiné volnočasové aktivity, pokud je to v jeho zájmu a pokud tomu nebrání závažné důvody.</w:t>
      </w:r>
    </w:p>
    <w:p w:rsidR="001B63D5" w:rsidRPr="00C917AB" w:rsidRDefault="001B63D5" w:rsidP="00C917AB">
      <w:pPr>
        <w:numPr>
          <w:ilvl w:val="0"/>
          <w:numId w:val="11"/>
        </w:numPr>
        <w:jc w:val="both"/>
      </w:pPr>
      <w:r>
        <w:t>Pokud dítě projeví zájem o nějaký kroužek, sport atd. vychovatelka KC zajistí v součinnosti s dítětem všechny potřebné informace a formality. Návštěva kroužku je projednána s rodiči.</w:t>
      </w:r>
    </w:p>
    <w:p w:rsidR="001B63D5" w:rsidRDefault="001B63D5" w:rsidP="00C917AB">
      <w:pPr>
        <w:numPr>
          <w:ilvl w:val="0"/>
          <w:numId w:val="11"/>
        </w:numPr>
        <w:jc w:val="both"/>
      </w:pPr>
      <w:r>
        <w:t>V případě potřeby KC hradí náklady spojené s volnočasovou aktivitou.</w:t>
      </w:r>
    </w:p>
    <w:p w:rsidR="001B63D5" w:rsidRDefault="001B63D5" w:rsidP="00C917AB">
      <w:pPr>
        <w:numPr>
          <w:ilvl w:val="0"/>
          <w:numId w:val="11"/>
        </w:numPr>
        <w:jc w:val="both"/>
      </w:pPr>
      <w:r>
        <w:t xml:space="preserve">Dále mohou děti využívat </w:t>
      </w:r>
      <w:proofErr w:type="spellStart"/>
      <w:r>
        <w:t>volnočaosvé</w:t>
      </w:r>
      <w:proofErr w:type="spellEnd"/>
      <w:r>
        <w:t xml:space="preserve"> aktivity nabízené KC – keramika, výtvarná dílna, výlety, stanování, kino, divadlo, bazén, koně…aktivity pořádané KC jsou kompletně hrazeny z rozpočtu KC.</w:t>
      </w:r>
    </w:p>
    <w:p w:rsidR="001B63D5" w:rsidRDefault="001B63D5" w:rsidP="00895A1B">
      <w:pPr>
        <w:jc w:val="both"/>
        <w:rPr>
          <w:b/>
        </w:rPr>
      </w:pPr>
    </w:p>
    <w:p w:rsidR="001B63D5" w:rsidRDefault="001B63D5" w:rsidP="00895A1B">
      <w:pPr>
        <w:jc w:val="both"/>
        <w:rPr>
          <w:b/>
        </w:rPr>
      </w:pPr>
    </w:p>
    <w:p w:rsidR="001B63D5" w:rsidRDefault="001B63D5" w:rsidP="00895A1B">
      <w:pPr>
        <w:jc w:val="both"/>
        <w:rPr>
          <w:b/>
        </w:rPr>
      </w:pPr>
    </w:p>
    <w:p w:rsidR="001B63D5" w:rsidRDefault="001B63D5" w:rsidP="00895A1B">
      <w:pPr>
        <w:jc w:val="both"/>
        <w:rPr>
          <w:b/>
        </w:rPr>
      </w:pPr>
    </w:p>
    <w:p w:rsidR="001B63D5" w:rsidRDefault="001B63D5" w:rsidP="00895A1B">
      <w:pPr>
        <w:jc w:val="both"/>
        <w:rPr>
          <w:b/>
        </w:rPr>
      </w:pPr>
      <w:r w:rsidRPr="00C917AB">
        <w:rPr>
          <w:b/>
        </w:rPr>
        <w:lastRenderedPageBreak/>
        <w:t>Využívání dalších veřejných služeb.</w:t>
      </w:r>
    </w:p>
    <w:p w:rsidR="004658BE" w:rsidRDefault="001B63D5" w:rsidP="004658BE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>Dítě umístěné v KC a jeho rodina mají možnost nadále využívat služeb těch poskytovatelů a organizací s nimiž už mají dobrou praktickou zkušenost.</w:t>
      </w:r>
    </w:p>
    <w:p w:rsidR="001B63D5" w:rsidRPr="00143EA0" w:rsidRDefault="001B63D5" w:rsidP="00143EA0">
      <w:pPr>
        <w:numPr>
          <w:ilvl w:val="0"/>
          <w:numId w:val="13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b/>
        </w:rPr>
      </w:pPr>
      <w:r>
        <w:t>KC v rámci podpory rodiny kontaktuje rodiče s dětmi na organizace zabývající se aktivizačními činnostmi zaměřenými na rodinu, po</w:t>
      </w:r>
      <w:r w:rsidR="004658BE">
        <w:t xml:space="preserve">dporou rodin ve finanční tísni </w:t>
      </w:r>
      <w:r>
        <w:t>např. přád</w:t>
      </w:r>
      <w:r w:rsidR="004658BE">
        <w:t>ání táborů pro děti zdarma atd.</w:t>
      </w:r>
      <w:r>
        <w:t xml:space="preserve"> (př. </w:t>
      </w:r>
      <w:proofErr w:type="spellStart"/>
      <w:r>
        <w:t>Tri</w:t>
      </w:r>
      <w:bookmarkStart w:id="0" w:name="_GoBack"/>
      <w:bookmarkEnd w:id="0"/>
      <w:r>
        <w:t>ada</w:t>
      </w:r>
      <w:proofErr w:type="spellEnd"/>
      <w:r>
        <w:t>, Centrum pro rodinu, Ratolest…)</w:t>
      </w:r>
    </w:p>
    <w:p w:rsidR="001B63D5" w:rsidRPr="0001422D" w:rsidRDefault="001B63D5" w:rsidP="004658BE">
      <w:pPr>
        <w:numPr>
          <w:ilvl w:val="0"/>
          <w:numId w:val="13"/>
        </w:numPr>
        <w:tabs>
          <w:tab w:val="clear" w:pos="720"/>
          <w:tab w:val="num" w:pos="1134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b/>
        </w:rPr>
      </w:pPr>
      <w:r>
        <w:t>Podpora dospívajících klientů při osamostatňování se – kontakt na organizace, které zprostředkovávají např. pomoc při hledání bydlení, brigády… (př. Janus…)</w:t>
      </w:r>
    </w:p>
    <w:p w:rsidR="004658BE" w:rsidRDefault="004658BE" w:rsidP="004658BE">
      <w:pPr>
        <w:numPr>
          <w:ilvl w:val="0"/>
          <w:numId w:val="14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KC nemá smluvně domluvené žádné dětské ani odborné lékaře, spolupracujeme s dětskými a odbornými lékaři, kteří měli dítě v péči ještě před přijetím do KC, v případě potřeby KC lékaře zajistí. </w:t>
      </w:r>
    </w:p>
    <w:p w:rsidR="001B63D5" w:rsidRDefault="001B63D5" w:rsidP="004C0596">
      <w:pPr>
        <w:numPr>
          <w:ilvl w:val="1"/>
          <w:numId w:val="13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</w:pPr>
      <w:r w:rsidRPr="004C0596">
        <w:t>V rámci pobytu</w:t>
      </w:r>
      <w:r>
        <w:t xml:space="preserve"> v KC</w:t>
      </w:r>
      <w:r w:rsidRPr="004C0596">
        <w:t xml:space="preserve"> se děti mohou také účastnit kulturních a vzdělávacích akcí př. divadla, kina, výstavy, </w:t>
      </w:r>
      <w:r>
        <w:t>různé společenské akce jako např. dny dětí, pálení čarodějnic, hody…</w:t>
      </w:r>
    </w:p>
    <w:p w:rsidR="001B63D5" w:rsidRDefault="001B63D5" w:rsidP="004C0596">
      <w:pPr>
        <w:numPr>
          <w:ilvl w:val="1"/>
          <w:numId w:val="13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</w:pPr>
      <w:r>
        <w:t xml:space="preserve">Jezdíme také na výlety, navštěvujeme historické a kulturní památky (hrady, zámky, </w:t>
      </w:r>
      <w:proofErr w:type="spellStart"/>
      <w:r>
        <w:t>arechoskanzen</w:t>
      </w:r>
      <w:proofErr w:type="spellEnd"/>
      <w:r>
        <w:t>…), pořádáme stanování nebo vícedenní ozdravné pobyty.</w:t>
      </w:r>
    </w:p>
    <w:p w:rsidR="001B63D5" w:rsidRPr="004C0596" w:rsidRDefault="001B63D5" w:rsidP="004C0596">
      <w:pPr>
        <w:numPr>
          <w:ilvl w:val="1"/>
          <w:numId w:val="13"/>
        </w:numPr>
        <w:tabs>
          <w:tab w:val="clear" w:pos="1440"/>
          <w:tab w:val="num" w:pos="720"/>
        </w:tabs>
        <w:overflowPunct w:val="0"/>
        <w:autoSpaceDE w:val="0"/>
        <w:autoSpaceDN w:val="0"/>
        <w:adjustRightInd w:val="0"/>
        <w:ind w:left="720"/>
        <w:jc w:val="both"/>
        <w:textAlignment w:val="baseline"/>
      </w:pPr>
      <w:r>
        <w:t>2x ročně pořádáme tzv. jarmarky (velikonoční a vánoční), které probíhají na zahradě KC, jedná se o prodejní a prezentační akci, na které nabízíme výrobky a díla dětí z KC. Vybrané finanční prostředky jsou využívány ve prospěch dětí většinou dle jejich výběru.</w:t>
      </w:r>
    </w:p>
    <w:p w:rsidR="001B63D5" w:rsidRPr="004C0596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Default="001B63D5" w:rsidP="00895A1B">
      <w:pPr>
        <w:jc w:val="both"/>
      </w:pPr>
    </w:p>
    <w:p w:rsidR="001B63D5" w:rsidRPr="00513C5B" w:rsidRDefault="001B63D5"/>
    <w:sectPr w:rsidR="001B63D5" w:rsidRPr="00513C5B" w:rsidSect="0082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oronto-Pla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32669"/>
    <w:multiLevelType w:val="hybridMultilevel"/>
    <w:tmpl w:val="7FBA5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60F56"/>
    <w:multiLevelType w:val="hybridMultilevel"/>
    <w:tmpl w:val="3054513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C44E9"/>
    <w:multiLevelType w:val="hybridMultilevel"/>
    <w:tmpl w:val="A7D2BD6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9B0732"/>
    <w:multiLevelType w:val="hybridMultilevel"/>
    <w:tmpl w:val="0B4A512A"/>
    <w:lvl w:ilvl="0" w:tplc="3DE4D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51758"/>
    <w:multiLevelType w:val="hybridMultilevel"/>
    <w:tmpl w:val="6F7C71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C7898"/>
    <w:multiLevelType w:val="hybridMultilevel"/>
    <w:tmpl w:val="581A4D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C6C25"/>
    <w:multiLevelType w:val="hybridMultilevel"/>
    <w:tmpl w:val="C248D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D5692"/>
    <w:multiLevelType w:val="hybridMultilevel"/>
    <w:tmpl w:val="A97C8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C5118"/>
    <w:multiLevelType w:val="hybridMultilevel"/>
    <w:tmpl w:val="82CEB3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B0039"/>
    <w:multiLevelType w:val="hybridMultilevel"/>
    <w:tmpl w:val="921E30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CF0CC1"/>
    <w:multiLevelType w:val="hybridMultilevel"/>
    <w:tmpl w:val="D5D286E6"/>
    <w:lvl w:ilvl="0" w:tplc="77AED3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C32EACC">
      <w:start w:val="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oronto-Plain" w:eastAsia="Times New Roman" w:hAnsi="Toronto-Plai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C5B1BD7"/>
    <w:multiLevelType w:val="hybridMultilevel"/>
    <w:tmpl w:val="9364E5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E24D8"/>
    <w:multiLevelType w:val="hybridMultilevel"/>
    <w:tmpl w:val="33B04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5F09C8"/>
    <w:multiLevelType w:val="hybridMultilevel"/>
    <w:tmpl w:val="6C3C9514"/>
    <w:lvl w:ilvl="0" w:tplc="ED544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5A1B"/>
    <w:rsid w:val="0001422D"/>
    <w:rsid w:val="00021749"/>
    <w:rsid w:val="0006326D"/>
    <w:rsid w:val="000D3272"/>
    <w:rsid w:val="000E46DD"/>
    <w:rsid w:val="00124B3F"/>
    <w:rsid w:val="0014154D"/>
    <w:rsid w:val="00143EA0"/>
    <w:rsid w:val="001661B7"/>
    <w:rsid w:val="00187EDD"/>
    <w:rsid w:val="001B63D5"/>
    <w:rsid w:val="0021657D"/>
    <w:rsid w:val="002608EE"/>
    <w:rsid w:val="002710F8"/>
    <w:rsid w:val="002B1554"/>
    <w:rsid w:val="002F0043"/>
    <w:rsid w:val="002F47D4"/>
    <w:rsid w:val="00371547"/>
    <w:rsid w:val="003C5507"/>
    <w:rsid w:val="003C7098"/>
    <w:rsid w:val="003D1469"/>
    <w:rsid w:val="003D7B1B"/>
    <w:rsid w:val="00406DA7"/>
    <w:rsid w:val="004658BE"/>
    <w:rsid w:val="004C0596"/>
    <w:rsid w:val="004E0E21"/>
    <w:rsid w:val="004F2CB4"/>
    <w:rsid w:val="00513C5B"/>
    <w:rsid w:val="005C09FE"/>
    <w:rsid w:val="00617951"/>
    <w:rsid w:val="00654C73"/>
    <w:rsid w:val="0065712E"/>
    <w:rsid w:val="00666E7B"/>
    <w:rsid w:val="0069311B"/>
    <w:rsid w:val="00697DDE"/>
    <w:rsid w:val="007206C9"/>
    <w:rsid w:val="00757D06"/>
    <w:rsid w:val="007C724B"/>
    <w:rsid w:val="007D454E"/>
    <w:rsid w:val="008047A0"/>
    <w:rsid w:val="008262B1"/>
    <w:rsid w:val="00835408"/>
    <w:rsid w:val="00865241"/>
    <w:rsid w:val="00895A1B"/>
    <w:rsid w:val="00897953"/>
    <w:rsid w:val="008A1334"/>
    <w:rsid w:val="008D65D2"/>
    <w:rsid w:val="008D7597"/>
    <w:rsid w:val="00905704"/>
    <w:rsid w:val="00915264"/>
    <w:rsid w:val="009164C2"/>
    <w:rsid w:val="00921121"/>
    <w:rsid w:val="009775B1"/>
    <w:rsid w:val="00A1215B"/>
    <w:rsid w:val="00A424D7"/>
    <w:rsid w:val="00A63178"/>
    <w:rsid w:val="00A94C01"/>
    <w:rsid w:val="00AB1E31"/>
    <w:rsid w:val="00AD0DD5"/>
    <w:rsid w:val="00AD21B8"/>
    <w:rsid w:val="00B20EB7"/>
    <w:rsid w:val="00B63E57"/>
    <w:rsid w:val="00BB00B3"/>
    <w:rsid w:val="00BC2EB5"/>
    <w:rsid w:val="00C1205B"/>
    <w:rsid w:val="00C14FAC"/>
    <w:rsid w:val="00C35440"/>
    <w:rsid w:val="00C917AB"/>
    <w:rsid w:val="00C93E5B"/>
    <w:rsid w:val="00CA7ADC"/>
    <w:rsid w:val="00CE08ED"/>
    <w:rsid w:val="00DB63BA"/>
    <w:rsid w:val="00DF0DA7"/>
    <w:rsid w:val="00E600F0"/>
    <w:rsid w:val="00EE3918"/>
    <w:rsid w:val="00F17722"/>
    <w:rsid w:val="00F67176"/>
    <w:rsid w:val="00FB2D11"/>
    <w:rsid w:val="00FD103D"/>
    <w:rsid w:val="00FD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FA2528-7948-4105-A40A-5599BE5F3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A1B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A424D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0E46D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E46DD"/>
    <w:rPr>
      <w:rFonts w:ascii="Segoe UI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99"/>
    <w:locked/>
    <w:rsid w:val="00AB1E3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65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6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2</Pages>
  <Words>542</Words>
  <Characters>3200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 Pokorná</cp:lastModifiedBy>
  <cp:revision>35</cp:revision>
  <cp:lastPrinted>2015-03-05T10:49:00Z</cp:lastPrinted>
  <dcterms:created xsi:type="dcterms:W3CDTF">2015-02-17T17:23:00Z</dcterms:created>
  <dcterms:modified xsi:type="dcterms:W3CDTF">2019-08-14T08:43:00Z</dcterms:modified>
</cp:coreProperties>
</file>